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A49137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161F4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AE85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161F48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1F48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2022-03-10T08:14:00Z</dcterms:modified>
</cp:coreProperties>
</file>